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7F" w:rsidRPr="003928C6" w:rsidRDefault="00DA197F">
      <w:pPr>
        <w:bidi/>
        <w:rPr>
          <w:lang w:val="en-GB"/>
        </w:rPr>
      </w:pPr>
    </w:p>
    <w:p w:rsidR="00DA197F" w:rsidRDefault="00F423BC">
      <w:pPr>
        <w:bidi/>
        <w:jc w:val="center"/>
        <w:rPr>
          <w:b/>
          <w:bCs/>
          <w:sz w:val="48"/>
          <w:szCs w:val="48"/>
          <w:rtl/>
        </w:rPr>
      </w:pPr>
      <w:r w:rsidRPr="00F423BC">
        <w:rPr>
          <w:rFonts w:hint="eastAsia"/>
          <w:b/>
          <w:bCs/>
          <w:sz w:val="48"/>
          <w:szCs w:val="48"/>
          <w:rtl/>
        </w:rPr>
        <w:t>קול</w:t>
      </w:r>
      <w:r w:rsidRPr="00F423BC">
        <w:rPr>
          <w:b/>
          <w:bCs/>
          <w:sz w:val="48"/>
          <w:szCs w:val="48"/>
          <w:rtl/>
        </w:rPr>
        <w:t xml:space="preserve"> </w:t>
      </w:r>
      <w:r w:rsidRPr="00F423BC">
        <w:rPr>
          <w:rFonts w:hint="eastAsia"/>
          <w:b/>
          <w:bCs/>
          <w:sz w:val="48"/>
          <w:szCs w:val="48"/>
          <w:rtl/>
        </w:rPr>
        <w:t>קורא</w:t>
      </w:r>
    </w:p>
    <w:p w:rsidR="00DA197F" w:rsidRDefault="009038BC">
      <w:pPr>
        <w:bidi/>
        <w:jc w:val="center"/>
        <w:rPr>
          <w:sz w:val="32"/>
          <w:szCs w:val="36"/>
          <w:rtl/>
        </w:rPr>
      </w:pPr>
      <w:r w:rsidRPr="00D93AB7">
        <w:rPr>
          <w:rFonts w:hint="cs"/>
          <w:sz w:val="32"/>
          <w:szCs w:val="36"/>
          <w:rtl/>
        </w:rPr>
        <w:t xml:space="preserve">החוג למחשבת ישראל ומרכז מינרבה על שם רוזנצוויג </w:t>
      </w:r>
    </w:p>
    <w:p w:rsidR="00DA197F" w:rsidRDefault="009038BC">
      <w:pPr>
        <w:bidi/>
        <w:jc w:val="center"/>
        <w:rPr>
          <w:sz w:val="32"/>
          <w:szCs w:val="36"/>
          <w:rtl/>
        </w:rPr>
      </w:pPr>
      <w:r w:rsidRPr="00D93AB7">
        <w:rPr>
          <w:sz w:val="32"/>
          <w:szCs w:val="36"/>
          <w:rtl/>
        </w:rPr>
        <w:t>לחקר הספרות ותולדות התרבות היהודית-גרמנית</w:t>
      </w:r>
      <w:r w:rsidR="004A1B7C">
        <w:rPr>
          <w:rFonts w:hint="cs"/>
          <w:sz w:val="32"/>
          <w:szCs w:val="36"/>
          <w:rtl/>
        </w:rPr>
        <w:t xml:space="preserve"> </w:t>
      </w:r>
    </w:p>
    <w:p w:rsidR="00DA197F" w:rsidRDefault="004A1B7C">
      <w:pPr>
        <w:bidi/>
        <w:jc w:val="center"/>
        <w:rPr>
          <w:sz w:val="32"/>
          <w:szCs w:val="36"/>
        </w:rPr>
      </w:pPr>
      <w:r>
        <w:rPr>
          <w:rFonts w:hint="cs"/>
          <w:sz w:val="32"/>
          <w:szCs w:val="36"/>
          <w:rtl/>
        </w:rPr>
        <w:t>באוניברסיטה העברית בירושלים</w:t>
      </w:r>
    </w:p>
    <w:p w:rsidR="00DA197F" w:rsidRDefault="00F423BC">
      <w:pPr>
        <w:bidi/>
        <w:jc w:val="center"/>
        <w:rPr>
          <w:b/>
          <w:bCs/>
          <w:sz w:val="32"/>
          <w:szCs w:val="32"/>
          <w:rtl/>
        </w:rPr>
      </w:pPr>
      <w:r w:rsidRPr="00F423BC">
        <w:rPr>
          <w:rFonts w:hint="eastAsia"/>
          <w:b/>
          <w:bCs/>
          <w:sz w:val="32"/>
          <w:szCs w:val="32"/>
          <w:rtl/>
        </w:rPr>
        <w:t>יעניקו</w:t>
      </w:r>
      <w:r w:rsidRPr="00F423BC">
        <w:rPr>
          <w:b/>
          <w:bCs/>
          <w:sz w:val="32"/>
          <w:szCs w:val="32"/>
          <w:rtl/>
        </w:rPr>
        <w:t xml:space="preserve"> מלגת דוקטורט </w:t>
      </w:r>
      <w:r w:rsidRPr="00F423BC">
        <w:rPr>
          <w:rFonts w:hint="eastAsia"/>
          <w:b/>
          <w:bCs/>
          <w:sz w:val="32"/>
          <w:szCs w:val="32"/>
          <w:rtl/>
        </w:rPr>
        <w:t>או</w:t>
      </w:r>
      <w:r w:rsidRPr="00F423BC">
        <w:rPr>
          <w:b/>
          <w:bCs/>
          <w:sz w:val="32"/>
          <w:szCs w:val="32"/>
          <w:rtl/>
        </w:rPr>
        <w:t xml:space="preserve"> פוסט-דוקטורט </w:t>
      </w:r>
      <w:r w:rsidRPr="00F423BC">
        <w:rPr>
          <w:rFonts w:hint="eastAsia"/>
          <w:b/>
          <w:bCs/>
          <w:sz w:val="32"/>
          <w:szCs w:val="32"/>
          <w:rtl/>
        </w:rPr>
        <w:t>אחת</w:t>
      </w:r>
      <w:r w:rsidRPr="00F423BC">
        <w:rPr>
          <w:b/>
          <w:bCs/>
          <w:sz w:val="32"/>
          <w:szCs w:val="32"/>
          <w:rtl/>
        </w:rPr>
        <w:t xml:space="preserve"> </w:t>
      </w:r>
    </w:p>
    <w:p w:rsidR="00DA197F" w:rsidRDefault="00F423BC">
      <w:pPr>
        <w:bidi/>
        <w:jc w:val="center"/>
        <w:rPr>
          <w:b/>
          <w:bCs/>
          <w:sz w:val="32"/>
          <w:szCs w:val="32"/>
          <w:rtl/>
        </w:rPr>
      </w:pPr>
      <w:r w:rsidRPr="00F423BC">
        <w:rPr>
          <w:rFonts w:hint="eastAsia"/>
          <w:b/>
          <w:bCs/>
          <w:sz w:val="32"/>
          <w:szCs w:val="32"/>
          <w:rtl/>
        </w:rPr>
        <w:t>לשנה</w:t>
      </w:r>
      <w:r w:rsidRPr="00F423BC">
        <w:rPr>
          <w:b/>
          <w:bCs/>
          <w:sz w:val="32"/>
          <w:szCs w:val="32"/>
          <w:rtl/>
        </w:rPr>
        <w:t xml:space="preserve"> </w:t>
      </w:r>
      <w:r w:rsidRPr="00F423BC">
        <w:rPr>
          <w:rFonts w:hint="eastAsia"/>
          <w:b/>
          <w:bCs/>
          <w:sz w:val="32"/>
          <w:szCs w:val="32"/>
          <w:rtl/>
        </w:rPr>
        <w:t>האקדמית</w:t>
      </w:r>
      <w:r w:rsidRPr="00F423BC">
        <w:rPr>
          <w:b/>
          <w:bCs/>
          <w:sz w:val="32"/>
          <w:szCs w:val="32"/>
          <w:rtl/>
        </w:rPr>
        <w:t xml:space="preserve"> </w:t>
      </w:r>
      <w:r w:rsidRPr="00F423BC">
        <w:rPr>
          <w:rFonts w:hint="eastAsia"/>
          <w:b/>
          <w:bCs/>
          <w:sz w:val="32"/>
          <w:szCs w:val="32"/>
          <w:rtl/>
        </w:rPr>
        <w:t>תש</w:t>
      </w:r>
      <w:r w:rsidR="00881E8D">
        <w:rPr>
          <w:rFonts w:hint="cs"/>
          <w:b/>
          <w:bCs/>
          <w:sz w:val="32"/>
          <w:szCs w:val="32"/>
          <w:rtl/>
        </w:rPr>
        <w:t>"פ</w:t>
      </w:r>
      <w:r w:rsidRPr="00F423BC">
        <w:rPr>
          <w:b/>
          <w:bCs/>
          <w:sz w:val="32"/>
          <w:szCs w:val="32"/>
          <w:rtl/>
        </w:rPr>
        <w:t xml:space="preserve"> (2</w:t>
      </w:r>
      <w:r w:rsidR="00881E8D">
        <w:rPr>
          <w:rFonts w:hint="cs"/>
          <w:b/>
          <w:bCs/>
          <w:sz w:val="32"/>
          <w:szCs w:val="32"/>
          <w:rtl/>
        </w:rPr>
        <w:t>019</w:t>
      </w:r>
      <w:r w:rsidRPr="00F423BC">
        <w:rPr>
          <w:b/>
          <w:bCs/>
          <w:sz w:val="32"/>
          <w:szCs w:val="32"/>
          <w:rtl/>
        </w:rPr>
        <w:t>-20</w:t>
      </w:r>
      <w:r w:rsidR="00881E8D">
        <w:rPr>
          <w:rFonts w:hint="cs"/>
          <w:b/>
          <w:bCs/>
          <w:sz w:val="32"/>
          <w:szCs w:val="32"/>
          <w:rtl/>
        </w:rPr>
        <w:t>20</w:t>
      </w:r>
      <w:r w:rsidRPr="00F423BC">
        <w:rPr>
          <w:b/>
          <w:bCs/>
          <w:sz w:val="32"/>
          <w:szCs w:val="32"/>
          <w:rtl/>
        </w:rPr>
        <w:t>)</w:t>
      </w:r>
    </w:p>
    <w:p w:rsidR="009038BC" w:rsidRPr="00D93AB7" w:rsidRDefault="009038BC" w:rsidP="00E512FE">
      <w:pPr>
        <w:bidi/>
        <w:jc w:val="center"/>
        <w:rPr>
          <w:sz w:val="24"/>
          <w:szCs w:val="28"/>
          <w:rtl/>
        </w:rPr>
      </w:pPr>
      <w:r w:rsidRPr="00D93AB7">
        <w:rPr>
          <w:rFonts w:hint="cs"/>
          <w:sz w:val="24"/>
          <w:szCs w:val="28"/>
          <w:rtl/>
        </w:rPr>
        <w:t>מטעם</w:t>
      </w:r>
    </w:p>
    <w:p w:rsidR="00DA197F" w:rsidRDefault="009038BC">
      <w:pPr>
        <w:bidi/>
        <w:jc w:val="center"/>
        <w:rPr>
          <w:b/>
          <w:bCs/>
          <w:sz w:val="24"/>
          <w:szCs w:val="44"/>
          <w:rtl/>
        </w:rPr>
      </w:pPr>
      <w:r w:rsidRPr="00D93AB7">
        <w:rPr>
          <w:rFonts w:hint="cs"/>
          <w:b/>
          <w:bCs/>
          <w:sz w:val="24"/>
          <w:szCs w:val="44"/>
          <w:rtl/>
        </w:rPr>
        <w:t>הקרן ע"ש אולגה וויליאם לקריץ</w:t>
      </w:r>
    </w:p>
    <w:p w:rsidR="004A1B7C" w:rsidRDefault="004A1B7C" w:rsidP="00E512FE">
      <w:pPr>
        <w:bidi/>
        <w:jc w:val="center"/>
        <w:rPr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>אשר</w:t>
      </w:r>
      <w:r w:rsidRPr="002E39AB">
        <w:rPr>
          <w:rFonts w:hint="cs"/>
          <w:b/>
          <w:bCs/>
          <w:sz w:val="24"/>
          <w:szCs w:val="28"/>
          <w:rtl/>
        </w:rPr>
        <w:t xml:space="preserve"> נועדה לכבד</w:t>
      </w:r>
      <w:r>
        <w:rPr>
          <w:rFonts w:hint="cs"/>
          <w:b/>
          <w:bCs/>
          <w:sz w:val="24"/>
          <w:szCs w:val="28"/>
          <w:rtl/>
        </w:rPr>
        <w:t xml:space="preserve"> את מורשתו של מרדכי מרטין בובר</w:t>
      </w:r>
    </w:p>
    <w:p w:rsidR="003928C6" w:rsidRDefault="003928C6" w:rsidP="003928C6">
      <w:pPr>
        <w:tabs>
          <w:tab w:val="left" w:pos="695"/>
        </w:tabs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התמה המחקרית שת</w:t>
      </w:r>
      <w:r w:rsidR="003A68DE">
        <w:rPr>
          <w:rFonts w:hint="cs"/>
          <w:sz w:val="24"/>
          <w:szCs w:val="24"/>
          <w:rtl/>
        </w:rPr>
        <w:t xml:space="preserve">לווה את השנה האקדמית 2019-2020 במרכז מינרבה ע"ש פרנץ </w:t>
      </w:r>
      <w:proofErr w:type="spellStart"/>
      <w:r w:rsidR="003A68DE">
        <w:rPr>
          <w:rFonts w:hint="cs"/>
          <w:sz w:val="24"/>
          <w:szCs w:val="24"/>
          <w:rtl/>
        </w:rPr>
        <w:t>רוזנצויג</w:t>
      </w:r>
      <w:proofErr w:type="spellEnd"/>
      <w:r>
        <w:rPr>
          <w:rFonts w:hint="cs"/>
          <w:sz w:val="24"/>
          <w:szCs w:val="24"/>
          <w:rtl/>
        </w:rPr>
        <w:t xml:space="preserve"> הי</w:t>
      </w:r>
      <w:r w:rsidR="003A68DE">
        <w:rPr>
          <w:rFonts w:hint="cs"/>
          <w:sz w:val="24"/>
          <w:szCs w:val="24"/>
          <w:rtl/>
        </w:rPr>
        <w:t>א "</w:t>
      </w:r>
      <w:proofErr w:type="spellStart"/>
      <w:r>
        <w:rPr>
          <w:rFonts w:hint="cs"/>
          <w:sz w:val="24"/>
          <w:szCs w:val="24"/>
          <w:rtl/>
        </w:rPr>
        <w:t>בילדונג</w:t>
      </w:r>
      <w:proofErr w:type="spellEnd"/>
      <w:r w:rsidR="003A68DE">
        <w:rPr>
          <w:rFonts w:hint="cs"/>
          <w:sz w:val="24"/>
          <w:szCs w:val="24"/>
          <w:rtl/>
        </w:rPr>
        <w:t xml:space="preserve"> ותרפיה</w:t>
      </w:r>
      <w:r>
        <w:rPr>
          <w:rFonts w:hint="cs"/>
          <w:sz w:val="24"/>
          <w:szCs w:val="24"/>
          <w:rtl/>
        </w:rPr>
        <w:t>"</w:t>
      </w:r>
      <w:r w:rsidR="003A68DE">
        <w:rPr>
          <w:rFonts w:hint="cs"/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>יצירת העצמי בהקשר</w:t>
      </w:r>
      <w:r w:rsidR="00DD11C2">
        <w:rPr>
          <w:rFonts w:hint="cs"/>
          <w:sz w:val="24"/>
          <w:szCs w:val="24"/>
          <w:rtl/>
        </w:rPr>
        <w:t xml:space="preserve"> היהודי-גרמני. </w:t>
      </w:r>
      <w:r w:rsidR="00B3288A">
        <w:rPr>
          <w:rFonts w:hint="cs"/>
          <w:sz w:val="24"/>
          <w:szCs w:val="24"/>
          <w:rtl/>
        </w:rPr>
        <w:t xml:space="preserve">אנו מחפשים דוקטורנט או פוסט-דוקטורנט שמחקרו </w:t>
      </w:r>
      <w:r w:rsidR="003A68DE">
        <w:rPr>
          <w:rFonts w:hint="cs"/>
          <w:sz w:val="24"/>
          <w:szCs w:val="24"/>
          <w:rtl/>
        </w:rPr>
        <w:t xml:space="preserve">עוסק בתפיסות </w:t>
      </w:r>
      <w:r w:rsidR="00B3288A">
        <w:rPr>
          <w:rFonts w:hint="cs"/>
          <w:sz w:val="24"/>
          <w:szCs w:val="24"/>
          <w:rtl/>
        </w:rPr>
        <w:t>ה</w:t>
      </w:r>
      <w:r w:rsidR="003A68DE">
        <w:rPr>
          <w:rFonts w:hint="cs"/>
          <w:sz w:val="24"/>
          <w:szCs w:val="24"/>
          <w:rtl/>
        </w:rPr>
        <w:t>שונות של ה</w:t>
      </w:r>
      <w:r w:rsidR="00DD11C2">
        <w:rPr>
          <w:rFonts w:hint="cs"/>
          <w:sz w:val="24"/>
          <w:szCs w:val="24"/>
          <w:rtl/>
        </w:rPr>
        <w:t>"</w:t>
      </w:r>
      <w:r w:rsidR="003A68DE">
        <w:rPr>
          <w:rFonts w:hint="cs"/>
          <w:sz w:val="24"/>
          <w:szCs w:val="24"/>
          <w:rtl/>
        </w:rPr>
        <w:t>אני</w:t>
      </w:r>
      <w:r w:rsidR="00DD11C2">
        <w:rPr>
          <w:rFonts w:hint="cs"/>
          <w:sz w:val="24"/>
          <w:szCs w:val="24"/>
          <w:rtl/>
        </w:rPr>
        <w:t>"</w:t>
      </w:r>
      <w:r w:rsidR="003A68DE">
        <w:rPr>
          <w:rFonts w:hint="cs"/>
          <w:sz w:val="24"/>
          <w:szCs w:val="24"/>
          <w:rtl/>
        </w:rPr>
        <w:t xml:space="preserve"> ושל </w:t>
      </w:r>
      <w:r w:rsidR="00DD11C2">
        <w:rPr>
          <w:rFonts w:hint="cs"/>
          <w:sz w:val="24"/>
          <w:szCs w:val="24"/>
          <w:rtl/>
        </w:rPr>
        <w:t xml:space="preserve">התהוותו </w:t>
      </w:r>
      <w:r w:rsidR="003A68DE">
        <w:rPr>
          <w:rFonts w:hint="cs"/>
          <w:sz w:val="24"/>
          <w:szCs w:val="24"/>
          <w:rtl/>
        </w:rPr>
        <w:t>בהקשר היהודי-גרמני</w:t>
      </w:r>
      <w:r>
        <w:rPr>
          <w:rFonts w:hint="cs"/>
          <w:sz w:val="24"/>
          <w:szCs w:val="24"/>
          <w:rtl/>
        </w:rPr>
        <w:t>.</w:t>
      </w:r>
      <w:r w:rsidR="003A68D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תחומי המחקר האפשריים כוללים את תחומי הידע בהם עסק מרטין בובר בכתיבתו: מ</w:t>
      </w:r>
      <w:r w:rsidR="003A68DE">
        <w:rPr>
          <w:rFonts w:hint="cs"/>
          <w:sz w:val="24"/>
          <w:szCs w:val="24"/>
          <w:rtl/>
        </w:rPr>
        <w:t>חשבת ישראל, פילוסופיה, ספרות השוואתית, היסטוריה, חינוך ולימודי תרבות</w:t>
      </w:r>
      <w:r w:rsidR="008C052B">
        <w:rPr>
          <w:rFonts w:hint="cs"/>
          <w:sz w:val="24"/>
          <w:szCs w:val="24"/>
          <w:rtl/>
        </w:rPr>
        <w:t xml:space="preserve">. </w:t>
      </w:r>
    </w:p>
    <w:p w:rsidR="003A68DE" w:rsidRDefault="003928C6" w:rsidP="00F9686E">
      <w:pPr>
        <w:tabs>
          <w:tab w:val="left" w:pos="695"/>
        </w:tabs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אנו מזמינים חוקרים אשר עוסקים </w:t>
      </w:r>
      <w:r w:rsidR="008C052B">
        <w:rPr>
          <w:rFonts w:hint="cs"/>
          <w:sz w:val="24"/>
          <w:szCs w:val="24"/>
          <w:rtl/>
        </w:rPr>
        <w:t>בשאלות של פדגוגיה ו</w:t>
      </w:r>
      <w:r>
        <w:rPr>
          <w:rFonts w:hint="cs"/>
          <w:sz w:val="24"/>
          <w:szCs w:val="24"/>
          <w:rtl/>
        </w:rPr>
        <w:t xml:space="preserve">יצירת </w:t>
      </w:r>
      <w:r w:rsidR="008C052B">
        <w:rPr>
          <w:rFonts w:hint="cs"/>
          <w:sz w:val="24"/>
          <w:szCs w:val="24"/>
          <w:rtl/>
        </w:rPr>
        <w:t>ה</w:t>
      </w:r>
      <w:r w:rsidR="00DD11C2">
        <w:rPr>
          <w:rFonts w:hint="cs"/>
          <w:sz w:val="24"/>
          <w:szCs w:val="24"/>
          <w:rtl/>
        </w:rPr>
        <w:t>"</w:t>
      </w:r>
      <w:r w:rsidR="008C052B">
        <w:rPr>
          <w:rFonts w:hint="cs"/>
          <w:sz w:val="24"/>
          <w:szCs w:val="24"/>
          <w:rtl/>
        </w:rPr>
        <w:t>אני</w:t>
      </w:r>
      <w:r w:rsidR="00DD11C2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;</w:t>
      </w:r>
      <w:r w:rsidR="008C052B">
        <w:rPr>
          <w:rFonts w:hint="cs"/>
          <w:sz w:val="24"/>
          <w:szCs w:val="24"/>
          <w:rtl/>
        </w:rPr>
        <w:t xml:space="preserve"> בתפקיד הרגשות </w:t>
      </w:r>
      <w:r w:rsidR="00DD11C2">
        <w:rPr>
          <w:rFonts w:hint="cs"/>
          <w:sz w:val="24"/>
          <w:szCs w:val="24"/>
          <w:rtl/>
        </w:rPr>
        <w:t>בתהליך זה</w:t>
      </w:r>
      <w:r w:rsidR="008C052B">
        <w:rPr>
          <w:rFonts w:hint="cs"/>
          <w:sz w:val="24"/>
          <w:szCs w:val="24"/>
          <w:rtl/>
        </w:rPr>
        <w:t xml:space="preserve">; </w:t>
      </w:r>
      <w:r w:rsidR="00AB5006">
        <w:rPr>
          <w:rFonts w:hint="cs"/>
          <w:sz w:val="24"/>
          <w:szCs w:val="24"/>
          <w:rtl/>
        </w:rPr>
        <w:t xml:space="preserve">בתפיסות השונות </w:t>
      </w:r>
      <w:r w:rsidR="008C052B">
        <w:rPr>
          <w:rFonts w:hint="cs"/>
          <w:sz w:val="24"/>
          <w:szCs w:val="24"/>
          <w:rtl/>
        </w:rPr>
        <w:t>ל</w:t>
      </w:r>
      <w:r w:rsidR="00F9686E">
        <w:rPr>
          <w:rFonts w:hint="cs"/>
          <w:sz w:val="24"/>
          <w:szCs w:val="24"/>
          <w:rtl/>
        </w:rPr>
        <w:t>פרפקצ</w:t>
      </w:r>
      <w:r>
        <w:rPr>
          <w:rFonts w:hint="cs"/>
          <w:sz w:val="24"/>
          <w:szCs w:val="24"/>
          <w:rtl/>
        </w:rPr>
        <w:t>יוניזם מוסרי</w:t>
      </w:r>
      <w:r w:rsidR="008C052B">
        <w:rPr>
          <w:rFonts w:hint="cs"/>
          <w:sz w:val="24"/>
          <w:szCs w:val="24"/>
          <w:rtl/>
        </w:rPr>
        <w:t xml:space="preserve">; </w:t>
      </w:r>
      <w:r w:rsidR="008C052B">
        <w:rPr>
          <w:rFonts w:hint="cs"/>
          <w:sz w:val="24"/>
          <w:szCs w:val="24"/>
          <w:rtl/>
          <w:lang w:val="de-DE"/>
        </w:rPr>
        <w:t xml:space="preserve">במפנה </w:t>
      </w:r>
      <w:proofErr w:type="spellStart"/>
      <w:r w:rsidR="008C052B">
        <w:rPr>
          <w:rFonts w:hint="cs"/>
          <w:sz w:val="24"/>
          <w:szCs w:val="24"/>
          <w:rtl/>
          <w:lang w:val="de-DE"/>
        </w:rPr>
        <w:t>הדיאלוגי</w:t>
      </w:r>
      <w:proofErr w:type="spellEnd"/>
      <w:r w:rsidR="008C052B">
        <w:rPr>
          <w:rFonts w:hint="cs"/>
          <w:sz w:val="24"/>
          <w:szCs w:val="24"/>
          <w:rtl/>
          <w:lang w:val="de-DE"/>
        </w:rPr>
        <w:t xml:space="preserve"> </w:t>
      </w:r>
      <w:r w:rsidR="00AB5006">
        <w:rPr>
          <w:rFonts w:hint="cs"/>
          <w:sz w:val="24"/>
          <w:szCs w:val="24"/>
          <w:rtl/>
          <w:lang w:val="de-DE"/>
        </w:rPr>
        <w:t>ביצירת</w:t>
      </w:r>
      <w:r w:rsidR="00DD11C2">
        <w:rPr>
          <w:rFonts w:hint="cs"/>
          <w:sz w:val="24"/>
          <w:szCs w:val="24"/>
          <w:rtl/>
        </w:rPr>
        <w:t xml:space="preserve"> ה"אני"; </w:t>
      </w:r>
      <w:r w:rsidR="008C052B">
        <w:rPr>
          <w:rFonts w:hint="cs"/>
          <w:sz w:val="24"/>
          <w:szCs w:val="24"/>
          <w:rtl/>
        </w:rPr>
        <w:t>ב</w:t>
      </w:r>
      <w:r w:rsidR="00AB5006">
        <w:rPr>
          <w:rFonts w:hint="cs"/>
          <w:sz w:val="24"/>
          <w:szCs w:val="24"/>
          <w:rtl/>
        </w:rPr>
        <w:t>גישות</w:t>
      </w:r>
      <w:r w:rsidR="008C052B">
        <w:rPr>
          <w:rFonts w:hint="cs"/>
          <w:sz w:val="24"/>
          <w:szCs w:val="24"/>
          <w:rtl/>
        </w:rPr>
        <w:t xml:space="preserve"> ספרותי</w:t>
      </w:r>
      <w:r w:rsidR="00AB5006">
        <w:rPr>
          <w:rFonts w:hint="cs"/>
          <w:sz w:val="24"/>
          <w:szCs w:val="24"/>
          <w:rtl/>
        </w:rPr>
        <w:t>ות</w:t>
      </w:r>
      <w:r w:rsidR="008C052B">
        <w:rPr>
          <w:rFonts w:hint="cs"/>
          <w:sz w:val="24"/>
          <w:szCs w:val="24"/>
          <w:rtl/>
        </w:rPr>
        <w:t xml:space="preserve"> </w:t>
      </w:r>
      <w:r w:rsidR="00AB5006">
        <w:rPr>
          <w:rFonts w:hint="cs"/>
          <w:sz w:val="24"/>
          <w:szCs w:val="24"/>
          <w:rtl/>
        </w:rPr>
        <w:t>לבעיית</w:t>
      </w:r>
      <w:r w:rsidR="008C052B">
        <w:rPr>
          <w:rFonts w:hint="cs"/>
          <w:sz w:val="24"/>
          <w:szCs w:val="24"/>
          <w:rtl/>
        </w:rPr>
        <w:t xml:space="preserve"> </w:t>
      </w:r>
      <w:proofErr w:type="spellStart"/>
      <w:r w:rsidR="00F9686E">
        <w:rPr>
          <w:rFonts w:hint="cs"/>
          <w:sz w:val="24"/>
          <w:szCs w:val="24"/>
          <w:rtl/>
        </w:rPr>
        <w:t>ה</w:t>
      </w:r>
      <w:r w:rsidR="00AB5006">
        <w:rPr>
          <w:rFonts w:hint="cs"/>
          <w:sz w:val="24"/>
          <w:szCs w:val="24"/>
          <w:rtl/>
        </w:rPr>
        <w:t>בילדונג</w:t>
      </w:r>
      <w:proofErr w:type="spellEnd"/>
      <w:r w:rsidR="008C052B">
        <w:rPr>
          <w:rFonts w:hint="cs"/>
          <w:sz w:val="24"/>
          <w:szCs w:val="24"/>
          <w:rtl/>
        </w:rPr>
        <w:t xml:space="preserve"> </w:t>
      </w:r>
      <w:r w:rsidR="00AB5006">
        <w:rPr>
          <w:rFonts w:hint="cs"/>
          <w:sz w:val="24"/>
          <w:szCs w:val="24"/>
          <w:rtl/>
        </w:rPr>
        <w:t>ו</w:t>
      </w:r>
      <w:r w:rsidR="008C052B">
        <w:rPr>
          <w:rFonts w:hint="cs"/>
          <w:sz w:val="24"/>
          <w:szCs w:val="24"/>
          <w:rtl/>
        </w:rPr>
        <w:t>בפוליטיקה ש</w:t>
      </w:r>
      <w:r w:rsidR="00AB5006">
        <w:rPr>
          <w:rFonts w:hint="cs"/>
          <w:sz w:val="24"/>
          <w:szCs w:val="24"/>
          <w:rtl/>
        </w:rPr>
        <w:t>מלווה</w:t>
      </w:r>
      <w:r w:rsidR="008C052B">
        <w:rPr>
          <w:rFonts w:hint="cs"/>
          <w:sz w:val="24"/>
          <w:szCs w:val="24"/>
          <w:rtl/>
        </w:rPr>
        <w:t xml:space="preserve"> </w:t>
      </w:r>
      <w:r w:rsidR="00AB5006">
        <w:rPr>
          <w:rFonts w:hint="cs"/>
          <w:sz w:val="24"/>
          <w:szCs w:val="24"/>
          <w:rtl/>
        </w:rPr>
        <w:t xml:space="preserve">את </w:t>
      </w:r>
      <w:r w:rsidR="008C052B">
        <w:rPr>
          <w:rFonts w:hint="cs"/>
          <w:sz w:val="24"/>
          <w:szCs w:val="24"/>
          <w:rtl/>
        </w:rPr>
        <w:t>מושג ה</w:t>
      </w:r>
      <w:r w:rsidR="00DD11C2">
        <w:rPr>
          <w:rFonts w:hint="cs"/>
          <w:sz w:val="24"/>
          <w:szCs w:val="24"/>
          <w:rtl/>
        </w:rPr>
        <w:t>"</w:t>
      </w:r>
      <w:r w:rsidR="008C052B">
        <w:rPr>
          <w:rFonts w:hint="cs"/>
          <w:sz w:val="24"/>
          <w:szCs w:val="24"/>
          <w:rtl/>
        </w:rPr>
        <w:t>אני</w:t>
      </w:r>
      <w:r w:rsidR="00DD11C2">
        <w:rPr>
          <w:rFonts w:hint="cs"/>
          <w:sz w:val="24"/>
          <w:szCs w:val="24"/>
          <w:rtl/>
        </w:rPr>
        <w:t>"</w:t>
      </w:r>
      <w:r w:rsidR="008C052B">
        <w:rPr>
          <w:rFonts w:hint="cs"/>
          <w:sz w:val="24"/>
          <w:szCs w:val="24"/>
          <w:rtl/>
        </w:rPr>
        <w:t xml:space="preserve">. </w:t>
      </w:r>
      <w:r w:rsidR="00DD11C2">
        <w:rPr>
          <w:rFonts w:hint="cs"/>
          <w:sz w:val="24"/>
          <w:szCs w:val="24"/>
          <w:rtl/>
        </w:rPr>
        <w:t xml:space="preserve">כמו כן, </w:t>
      </w:r>
      <w:r w:rsidR="00AB5006">
        <w:rPr>
          <w:rFonts w:hint="cs"/>
          <w:sz w:val="24"/>
          <w:szCs w:val="24"/>
          <w:rtl/>
        </w:rPr>
        <w:t>אנו מזמינים חוקרים העוסקים בהיבטים תרפויטיי</w:t>
      </w:r>
      <w:r w:rsidR="00AB5006">
        <w:rPr>
          <w:rFonts w:hint="eastAsia"/>
          <w:sz w:val="24"/>
          <w:szCs w:val="24"/>
          <w:rtl/>
        </w:rPr>
        <w:t>ם</w:t>
      </w:r>
      <w:r w:rsidR="00DD11C2">
        <w:rPr>
          <w:rFonts w:hint="cs"/>
          <w:sz w:val="24"/>
          <w:szCs w:val="24"/>
          <w:rtl/>
          <w:lang w:val="de-DE"/>
        </w:rPr>
        <w:t xml:space="preserve"> של </w:t>
      </w:r>
      <w:r w:rsidR="00AB5006">
        <w:rPr>
          <w:rFonts w:hint="cs"/>
          <w:sz w:val="24"/>
          <w:szCs w:val="24"/>
          <w:rtl/>
          <w:lang w:val="de-DE"/>
        </w:rPr>
        <w:t>יצירת</w:t>
      </w:r>
      <w:r w:rsidR="00EA0320">
        <w:rPr>
          <w:rFonts w:hint="cs"/>
          <w:sz w:val="24"/>
          <w:szCs w:val="24"/>
          <w:rtl/>
          <w:lang w:val="de-DE"/>
        </w:rPr>
        <w:t xml:space="preserve"> </w:t>
      </w:r>
      <w:r w:rsidR="00DD11C2">
        <w:rPr>
          <w:rFonts w:hint="cs"/>
          <w:sz w:val="24"/>
          <w:szCs w:val="24"/>
          <w:rtl/>
          <w:lang w:val="de-DE"/>
        </w:rPr>
        <w:t>ה</w:t>
      </w:r>
      <w:r w:rsidR="00EA0320">
        <w:rPr>
          <w:rFonts w:hint="cs"/>
          <w:sz w:val="24"/>
          <w:szCs w:val="24"/>
          <w:rtl/>
          <w:lang w:val="de-DE"/>
        </w:rPr>
        <w:t>"</w:t>
      </w:r>
      <w:r w:rsidR="00DD11C2">
        <w:rPr>
          <w:rFonts w:hint="cs"/>
          <w:sz w:val="24"/>
          <w:szCs w:val="24"/>
          <w:rtl/>
          <w:lang w:val="de-DE"/>
        </w:rPr>
        <w:t>אני</w:t>
      </w:r>
      <w:r w:rsidR="00EA0320">
        <w:rPr>
          <w:rFonts w:hint="cs"/>
          <w:sz w:val="24"/>
          <w:szCs w:val="24"/>
          <w:rtl/>
          <w:lang w:val="de-DE"/>
        </w:rPr>
        <w:t>"</w:t>
      </w:r>
      <w:r w:rsidR="00AB5006">
        <w:rPr>
          <w:rFonts w:hint="cs"/>
          <w:sz w:val="24"/>
          <w:szCs w:val="24"/>
          <w:rtl/>
          <w:lang w:val="de-DE"/>
        </w:rPr>
        <w:t xml:space="preserve">; </w:t>
      </w:r>
      <w:r w:rsidR="00DD11C2">
        <w:rPr>
          <w:rFonts w:hint="cs"/>
          <w:sz w:val="24"/>
          <w:szCs w:val="24"/>
          <w:rtl/>
          <w:lang w:val="de-DE"/>
        </w:rPr>
        <w:t>תפקידה של הפסיכואנליזה בתרבות היהודית-גרמנית</w:t>
      </w:r>
      <w:r w:rsidR="00DD11C2">
        <w:rPr>
          <w:rFonts w:hint="cs"/>
          <w:sz w:val="24"/>
          <w:szCs w:val="24"/>
          <w:rtl/>
        </w:rPr>
        <w:t xml:space="preserve">; </w:t>
      </w:r>
      <w:r w:rsidR="00AB5006">
        <w:rPr>
          <w:rFonts w:hint="cs"/>
          <w:sz w:val="24"/>
          <w:szCs w:val="24"/>
          <w:rtl/>
        </w:rPr>
        <w:t>בקשר ש</w:t>
      </w:r>
      <w:r w:rsidR="00DD11C2">
        <w:rPr>
          <w:rFonts w:hint="cs"/>
          <w:sz w:val="24"/>
          <w:szCs w:val="24"/>
          <w:rtl/>
        </w:rPr>
        <w:t xml:space="preserve">בין </w:t>
      </w:r>
      <w:r w:rsidR="00AB5006">
        <w:rPr>
          <w:rFonts w:hint="cs"/>
          <w:sz w:val="24"/>
          <w:szCs w:val="24"/>
          <w:rtl/>
        </w:rPr>
        <w:t>תפיסות</w:t>
      </w:r>
      <w:r w:rsidR="00DD11C2">
        <w:rPr>
          <w:rFonts w:hint="cs"/>
          <w:sz w:val="24"/>
          <w:szCs w:val="24"/>
          <w:rtl/>
        </w:rPr>
        <w:t xml:space="preserve"> תרפויטיות לבין הפילוסופיה הדיאלוגית היהודית-גרמנית</w:t>
      </w:r>
      <w:r w:rsidR="00AB5006">
        <w:rPr>
          <w:rFonts w:hint="cs"/>
          <w:sz w:val="24"/>
          <w:szCs w:val="24"/>
          <w:rtl/>
        </w:rPr>
        <w:t xml:space="preserve"> </w:t>
      </w:r>
      <w:r w:rsidR="00F9686E">
        <w:rPr>
          <w:rFonts w:hint="cs"/>
          <w:sz w:val="24"/>
          <w:szCs w:val="24"/>
          <w:rtl/>
        </w:rPr>
        <w:t>ו</w:t>
      </w:r>
      <w:r w:rsidR="00DD11C2">
        <w:rPr>
          <w:rFonts w:hint="cs"/>
          <w:sz w:val="24"/>
          <w:szCs w:val="24"/>
          <w:rtl/>
        </w:rPr>
        <w:t xml:space="preserve">הדרכים בהן מגוון של </w:t>
      </w:r>
      <w:r w:rsidR="00F9686E">
        <w:rPr>
          <w:rFonts w:hint="cs"/>
          <w:sz w:val="24"/>
          <w:szCs w:val="24"/>
          <w:rtl/>
        </w:rPr>
        <w:t>תהליכים</w:t>
      </w:r>
      <w:r w:rsidR="00DD11C2">
        <w:rPr>
          <w:rFonts w:hint="cs"/>
          <w:sz w:val="24"/>
          <w:szCs w:val="24"/>
          <w:rtl/>
        </w:rPr>
        <w:t xml:space="preserve"> אינטלקטואליים, תרבותי</w:t>
      </w:r>
      <w:r w:rsidR="00AB5006">
        <w:rPr>
          <w:rFonts w:hint="cs"/>
          <w:sz w:val="24"/>
          <w:szCs w:val="24"/>
          <w:rtl/>
        </w:rPr>
        <w:t>י</w:t>
      </w:r>
      <w:r w:rsidR="00DD11C2">
        <w:rPr>
          <w:rFonts w:hint="cs"/>
          <w:sz w:val="24"/>
          <w:szCs w:val="24"/>
          <w:rtl/>
        </w:rPr>
        <w:t>ם, דתיים ופוליטיים נתפסו כתרפויטי</w:t>
      </w:r>
      <w:r w:rsidR="00AB5006">
        <w:rPr>
          <w:rFonts w:hint="cs"/>
          <w:sz w:val="24"/>
          <w:szCs w:val="24"/>
          <w:rtl/>
        </w:rPr>
        <w:t>ים.</w:t>
      </w:r>
      <w:r w:rsidR="00DD11C2">
        <w:rPr>
          <w:rFonts w:hint="cs"/>
          <w:sz w:val="24"/>
          <w:szCs w:val="24"/>
          <w:rtl/>
        </w:rPr>
        <w:t xml:space="preserve"> </w:t>
      </w:r>
      <w:r w:rsidR="00AB5006">
        <w:rPr>
          <w:rFonts w:hint="cs"/>
          <w:sz w:val="24"/>
          <w:szCs w:val="24"/>
          <w:rtl/>
        </w:rPr>
        <w:t>עם אילו חסמים אינדיבידואליי</w:t>
      </w:r>
      <w:r w:rsidR="00AB5006">
        <w:rPr>
          <w:rFonts w:hint="eastAsia"/>
          <w:sz w:val="24"/>
          <w:szCs w:val="24"/>
          <w:rtl/>
        </w:rPr>
        <w:t>ם</w:t>
      </w:r>
      <w:r w:rsidR="00AB5006">
        <w:rPr>
          <w:rFonts w:hint="cs"/>
          <w:sz w:val="24"/>
          <w:szCs w:val="24"/>
          <w:rtl/>
        </w:rPr>
        <w:t xml:space="preserve"> או חברתיים</w:t>
      </w:r>
      <w:r w:rsidR="00DD11C2">
        <w:rPr>
          <w:rFonts w:hint="cs"/>
          <w:sz w:val="24"/>
          <w:szCs w:val="24"/>
          <w:rtl/>
        </w:rPr>
        <w:t xml:space="preserve"> יש להתמודד על מנת ל</w:t>
      </w:r>
      <w:r w:rsidR="00AB5006">
        <w:rPr>
          <w:rFonts w:hint="cs"/>
          <w:sz w:val="24"/>
          <w:szCs w:val="24"/>
          <w:rtl/>
        </w:rPr>
        <w:t>יצור</w:t>
      </w:r>
      <w:r w:rsidR="00DD11C2">
        <w:rPr>
          <w:rFonts w:hint="cs"/>
          <w:sz w:val="24"/>
          <w:szCs w:val="24"/>
          <w:rtl/>
        </w:rPr>
        <w:t xml:space="preserve"> את ה"</w:t>
      </w:r>
      <w:r w:rsidR="00AB5006">
        <w:rPr>
          <w:rFonts w:hint="cs"/>
          <w:sz w:val="24"/>
          <w:szCs w:val="24"/>
          <w:rtl/>
        </w:rPr>
        <w:t>עצמי</w:t>
      </w:r>
      <w:r w:rsidR="00DD11C2">
        <w:rPr>
          <w:rFonts w:hint="cs"/>
          <w:sz w:val="24"/>
          <w:szCs w:val="24"/>
          <w:rtl/>
        </w:rPr>
        <w:t xml:space="preserve">"? </w:t>
      </w:r>
    </w:p>
    <w:p w:rsidR="00D3061B" w:rsidRDefault="008F2B82" w:rsidP="00B3288A">
      <w:pPr>
        <w:tabs>
          <w:tab w:val="left" w:pos="695"/>
        </w:tabs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המלגה תוענק לתקופה של תשעה</w:t>
      </w:r>
      <w:r w:rsidR="004A1B7C" w:rsidRPr="008F2B82">
        <w:rPr>
          <w:rFonts w:hint="cs"/>
          <w:sz w:val="24"/>
          <w:szCs w:val="24"/>
          <w:rtl/>
        </w:rPr>
        <w:t xml:space="preserve"> חודשים (אוקטובר </w:t>
      </w:r>
      <w:r w:rsidR="00DD11C2" w:rsidRPr="008F2B82">
        <w:rPr>
          <w:rFonts w:hint="cs"/>
          <w:sz w:val="24"/>
          <w:szCs w:val="24"/>
          <w:rtl/>
        </w:rPr>
        <w:t>201</w:t>
      </w:r>
      <w:r w:rsidR="00DD11C2">
        <w:rPr>
          <w:rFonts w:hint="cs"/>
          <w:sz w:val="24"/>
          <w:szCs w:val="24"/>
          <w:rtl/>
        </w:rPr>
        <w:t xml:space="preserve">9 </w:t>
      </w:r>
      <w:r w:rsidR="004A1B7C" w:rsidRPr="008F2B82">
        <w:rPr>
          <w:rFonts w:hint="cs"/>
          <w:sz w:val="24"/>
          <w:szCs w:val="24"/>
          <w:rtl/>
        </w:rPr>
        <w:t>-</w:t>
      </w:r>
      <w:r w:rsidR="00F73DD8">
        <w:rPr>
          <w:rFonts w:hint="cs"/>
          <w:sz w:val="24"/>
          <w:szCs w:val="24"/>
          <w:rtl/>
        </w:rPr>
        <w:t xml:space="preserve"> </w:t>
      </w:r>
      <w:r w:rsidR="004A1B7C" w:rsidRPr="008F2B82">
        <w:rPr>
          <w:rFonts w:hint="cs"/>
          <w:sz w:val="24"/>
          <w:szCs w:val="24"/>
          <w:rtl/>
        </w:rPr>
        <w:t xml:space="preserve">יוני </w:t>
      </w:r>
      <w:r w:rsidR="00DD11C2" w:rsidRPr="008F2B82">
        <w:rPr>
          <w:rFonts w:hint="cs"/>
          <w:sz w:val="24"/>
          <w:szCs w:val="24"/>
          <w:rtl/>
        </w:rPr>
        <w:t>20</w:t>
      </w:r>
      <w:r w:rsidR="00DD11C2">
        <w:rPr>
          <w:rFonts w:hint="cs"/>
          <w:sz w:val="24"/>
          <w:szCs w:val="24"/>
          <w:rtl/>
        </w:rPr>
        <w:t>20</w:t>
      </w:r>
      <w:r w:rsidR="004A1B7C" w:rsidRPr="008F2B82">
        <w:rPr>
          <w:rFonts w:hint="cs"/>
          <w:sz w:val="24"/>
          <w:szCs w:val="24"/>
          <w:rtl/>
        </w:rPr>
        <w:t>)</w:t>
      </w:r>
      <w:r w:rsidR="00F73DD8">
        <w:rPr>
          <w:rFonts w:hint="cs"/>
          <w:sz w:val="24"/>
          <w:szCs w:val="24"/>
          <w:rtl/>
        </w:rPr>
        <w:t>,</w:t>
      </w:r>
      <w:r w:rsidR="004A1B7C" w:rsidRPr="008F2B82">
        <w:rPr>
          <w:rFonts w:hint="cs"/>
          <w:sz w:val="24"/>
          <w:szCs w:val="24"/>
          <w:rtl/>
        </w:rPr>
        <w:t xml:space="preserve"> במהלכם </w:t>
      </w:r>
      <w:r w:rsidR="00D3061B">
        <w:rPr>
          <w:rFonts w:hint="cs"/>
          <w:sz w:val="24"/>
          <w:szCs w:val="24"/>
          <w:rtl/>
        </w:rPr>
        <w:t>יתבקש</w:t>
      </w:r>
      <w:r w:rsidR="00881E8D">
        <w:rPr>
          <w:rFonts w:hint="cs"/>
          <w:sz w:val="24"/>
          <w:szCs w:val="24"/>
          <w:rtl/>
        </w:rPr>
        <w:t>\תתבקש</w:t>
      </w:r>
      <w:r w:rsidR="00D3061B">
        <w:rPr>
          <w:rFonts w:hint="cs"/>
          <w:sz w:val="24"/>
          <w:szCs w:val="24"/>
          <w:rtl/>
        </w:rPr>
        <w:t xml:space="preserve"> המלגאי/ת לחלוק מפירות מחקרו</w:t>
      </w:r>
      <w:r w:rsidR="00881E8D">
        <w:rPr>
          <w:rFonts w:hint="cs"/>
          <w:sz w:val="24"/>
          <w:szCs w:val="24"/>
          <w:rtl/>
        </w:rPr>
        <w:t>\ה</w:t>
      </w:r>
      <w:r w:rsidR="00D3061B">
        <w:rPr>
          <w:rFonts w:hint="cs"/>
          <w:sz w:val="24"/>
          <w:szCs w:val="24"/>
          <w:rtl/>
        </w:rPr>
        <w:t xml:space="preserve"> במסגרת </w:t>
      </w:r>
      <w:r w:rsidR="00632611">
        <w:rPr>
          <w:rFonts w:hint="cs"/>
          <w:sz w:val="24"/>
          <w:szCs w:val="24"/>
          <w:rtl/>
        </w:rPr>
        <w:t>ה</w:t>
      </w:r>
      <w:r w:rsidR="00D3061B">
        <w:rPr>
          <w:rFonts w:hint="cs"/>
          <w:sz w:val="24"/>
          <w:szCs w:val="24"/>
          <w:rtl/>
        </w:rPr>
        <w:t>סמינר</w:t>
      </w:r>
      <w:r w:rsidR="00632611">
        <w:rPr>
          <w:rFonts w:hint="cs"/>
          <w:sz w:val="24"/>
          <w:szCs w:val="24"/>
          <w:rtl/>
        </w:rPr>
        <w:t xml:space="preserve"> המחקרי של מרכז רוזנצוויג</w:t>
      </w:r>
      <w:r w:rsidR="00D3061B">
        <w:rPr>
          <w:rFonts w:hint="cs"/>
          <w:sz w:val="24"/>
          <w:szCs w:val="24"/>
          <w:rtl/>
        </w:rPr>
        <w:t>, סדנאות ופרסום בכתב-העת של המרכז.</w:t>
      </w:r>
    </w:p>
    <w:p w:rsidR="00B3288A" w:rsidRDefault="00B3288A" w:rsidP="00881E8D">
      <w:pPr>
        <w:tabs>
          <w:tab w:val="left" w:pos="695"/>
        </w:tabs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יישקלו מועמדים ממדינות שונות</w:t>
      </w:r>
      <w:r w:rsidR="00881E8D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מועמדים שהם אזרחי-ישראל יירשמו כסטודנטים </w:t>
      </w:r>
      <w:r w:rsidR="00EA0320">
        <w:rPr>
          <w:rFonts w:hint="cs"/>
          <w:sz w:val="24"/>
          <w:szCs w:val="24"/>
          <w:rtl/>
        </w:rPr>
        <w:t xml:space="preserve">לתואר דוקטור </w:t>
      </w:r>
      <w:r>
        <w:rPr>
          <w:rFonts w:hint="cs"/>
          <w:sz w:val="24"/>
          <w:szCs w:val="24"/>
          <w:rtl/>
        </w:rPr>
        <w:t xml:space="preserve">באוניברסיטה העברית. </w:t>
      </w:r>
      <w:r w:rsidR="00881E8D">
        <w:rPr>
          <w:rFonts w:hint="cs"/>
          <w:sz w:val="24"/>
          <w:szCs w:val="24"/>
          <w:rtl/>
        </w:rPr>
        <w:t>אזר</w:t>
      </w:r>
      <w:r>
        <w:rPr>
          <w:rFonts w:hint="cs"/>
          <w:sz w:val="24"/>
          <w:szCs w:val="24"/>
          <w:rtl/>
        </w:rPr>
        <w:t>חים ישראלים הרשומים כסטודנטים לתואר דוקטור באוניברסיטה בחו"ל ייחשבו כמוע</w:t>
      </w:r>
      <w:r w:rsidR="00881E8D">
        <w:rPr>
          <w:rFonts w:hint="cs"/>
          <w:sz w:val="24"/>
          <w:szCs w:val="24"/>
          <w:rtl/>
        </w:rPr>
        <w:t>מדים</w:t>
      </w:r>
      <w:r>
        <w:rPr>
          <w:rFonts w:hint="cs"/>
          <w:sz w:val="24"/>
          <w:szCs w:val="24"/>
          <w:rtl/>
        </w:rPr>
        <w:t xml:space="preserve"> בינלאומ</w:t>
      </w:r>
      <w:r w:rsidR="00881E8D">
        <w:rPr>
          <w:rFonts w:hint="cs"/>
          <w:sz w:val="24"/>
          <w:szCs w:val="24"/>
          <w:rtl/>
        </w:rPr>
        <w:t>יים</w:t>
      </w:r>
      <w:r>
        <w:rPr>
          <w:rFonts w:hint="cs"/>
          <w:sz w:val="24"/>
          <w:szCs w:val="24"/>
          <w:rtl/>
        </w:rPr>
        <w:t>.</w:t>
      </w:r>
    </w:p>
    <w:p w:rsidR="00DA197F" w:rsidRDefault="00147ADE" w:rsidP="00632611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המלגה </w:t>
      </w:r>
      <w:r w:rsidR="008F2B82">
        <w:rPr>
          <w:rFonts w:hint="cs"/>
          <w:sz w:val="24"/>
          <w:szCs w:val="24"/>
          <w:rtl/>
        </w:rPr>
        <w:t xml:space="preserve">החודשית </w:t>
      </w:r>
      <w:r w:rsidR="00EA0320">
        <w:rPr>
          <w:rFonts w:hint="cs"/>
          <w:sz w:val="24"/>
          <w:szCs w:val="24"/>
          <w:rtl/>
        </w:rPr>
        <w:t xml:space="preserve">תעמוד על-סך </w:t>
      </w:r>
      <w:r w:rsidR="008F2B82">
        <w:rPr>
          <w:rFonts w:hint="cs"/>
          <w:sz w:val="24"/>
          <w:szCs w:val="24"/>
          <w:rtl/>
        </w:rPr>
        <w:t>5,500 ש</w:t>
      </w:r>
      <w:r w:rsidR="00E512FE">
        <w:rPr>
          <w:rFonts w:hint="cs"/>
          <w:sz w:val="24"/>
          <w:szCs w:val="24"/>
          <w:rtl/>
        </w:rPr>
        <w:t>"</w:t>
      </w:r>
      <w:r w:rsidR="008F2B82">
        <w:rPr>
          <w:rFonts w:hint="cs"/>
          <w:sz w:val="24"/>
          <w:szCs w:val="24"/>
          <w:rtl/>
        </w:rPr>
        <w:t xml:space="preserve">ח </w:t>
      </w:r>
      <w:r>
        <w:rPr>
          <w:rFonts w:hint="cs"/>
          <w:sz w:val="24"/>
          <w:szCs w:val="24"/>
          <w:rtl/>
        </w:rPr>
        <w:t>במשך 9 ח</w:t>
      </w:r>
      <w:r w:rsidR="00881E8D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דשים (סה"כ: 49,500 ש"ח)</w:t>
      </w:r>
      <w:r w:rsidR="008F2B82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מלגאי חו"ל</w:t>
      </w:r>
      <w:r w:rsidR="008F2B82">
        <w:rPr>
          <w:rFonts w:hint="cs"/>
          <w:sz w:val="24"/>
          <w:szCs w:val="24"/>
          <w:rtl/>
        </w:rPr>
        <w:t xml:space="preserve"> (</w:t>
      </w:r>
      <w:r w:rsidR="00EA0320">
        <w:rPr>
          <w:rFonts w:hint="cs"/>
          <w:sz w:val="24"/>
          <w:szCs w:val="24"/>
          <w:rtl/>
        </w:rPr>
        <w:t xml:space="preserve">ובכלל זה גם </w:t>
      </w:r>
      <w:r w:rsidR="008F2B82">
        <w:rPr>
          <w:rFonts w:hint="cs"/>
          <w:sz w:val="24"/>
          <w:szCs w:val="24"/>
          <w:rtl/>
        </w:rPr>
        <w:t xml:space="preserve">אלו הרשומים ללימודי דוקטורט בחו"ל) יהיו זכאים </w:t>
      </w:r>
      <w:r>
        <w:rPr>
          <w:rFonts w:hint="cs"/>
          <w:sz w:val="24"/>
          <w:szCs w:val="24"/>
          <w:rtl/>
        </w:rPr>
        <w:t xml:space="preserve">גם </w:t>
      </w:r>
      <w:r w:rsidR="008F2B82">
        <w:rPr>
          <w:rFonts w:hint="cs"/>
          <w:sz w:val="24"/>
          <w:szCs w:val="24"/>
          <w:rtl/>
        </w:rPr>
        <w:t xml:space="preserve">לביטוח בריאות </w:t>
      </w:r>
      <w:r w:rsidR="00EA0320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ל</w:t>
      </w:r>
      <w:r w:rsidR="008F2B82">
        <w:rPr>
          <w:rFonts w:hint="cs"/>
          <w:sz w:val="24"/>
          <w:szCs w:val="24"/>
          <w:rtl/>
        </w:rPr>
        <w:t xml:space="preserve">החזר </w:t>
      </w:r>
      <w:r w:rsidR="00EA0320">
        <w:rPr>
          <w:rFonts w:hint="cs"/>
          <w:sz w:val="24"/>
          <w:szCs w:val="24"/>
          <w:rtl/>
        </w:rPr>
        <w:t>עלות כרטיס ה</w:t>
      </w:r>
      <w:r w:rsidR="008F2B82">
        <w:rPr>
          <w:rFonts w:hint="cs"/>
          <w:sz w:val="24"/>
          <w:szCs w:val="24"/>
          <w:rtl/>
        </w:rPr>
        <w:t>טיסה</w:t>
      </w:r>
      <w:r w:rsidR="00EA0320">
        <w:rPr>
          <w:rFonts w:hint="cs"/>
          <w:sz w:val="24"/>
          <w:szCs w:val="24"/>
          <w:rtl/>
        </w:rPr>
        <w:t>,</w:t>
      </w:r>
      <w:r w:rsidR="008F2B82">
        <w:rPr>
          <w:rFonts w:hint="cs"/>
          <w:sz w:val="24"/>
          <w:szCs w:val="24"/>
          <w:rtl/>
        </w:rPr>
        <w:t xml:space="preserve"> עד ל</w:t>
      </w:r>
      <w:r w:rsidR="00EA0320">
        <w:rPr>
          <w:rFonts w:hint="cs"/>
          <w:sz w:val="24"/>
          <w:szCs w:val="24"/>
          <w:rtl/>
        </w:rPr>
        <w:t>סכום מקסימלי</w:t>
      </w:r>
      <w:r w:rsidR="008F2B82">
        <w:rPr>
          <w:rFonts w:hint="cs"/>
          <w:sz w:val="24"/>
          <w:szCs w:val="24"/>
          <w:rtl/>
        </w:rPr>
        <w:t xml:space="preserve"> של </w:t>
      </w:r>
      <w:r w:rsidR="00F73DD8" w:rsidRPr="00632611">
        <w:rPr>
          <w:rFonts w:asciiTheme="minorBidi" w:hAnsiTheme="minorBidi"/>
          <w:sz w:val="24"/>
          <w:szCs w:val="24"/>
          <w:rtl/>
        </w:rPr>
        <w:t>800$</w:t>
      </w:r>
      <w:r w:rsidR="00B3288A" w:rsidRPr="00632611">
        <w:rPr>
          <w:rFonts w:asciiTheme="minorBidi" w:hAnsiTheme="minorBidi"/>
          <w:sz w:val="24"/>
          <w:szCs w:val="24"/>
          <w:rtl/>
        </w:rPr>
        <w:t xml:space="preserve"> או </w:t>
      </w:r>
      <w:r w:rsidR="00B3288A" w:rsidRPr="00632611">
        <w:rPr>
          <w:rFonts w:asciiTheme="minorBidi" w:eastAsia="Times New Roman" w:hAnsiTheme="minorBidi"/>
          <w:sz w:val="24"/>
          <w:szCs w:val="24"/>
        </w:rPr>
        <w:t>€</w:t>
      </w:r>
      <w:r w:rsidR="00B3288A" w:rsidRPr="00632611">
        <w:rPr>
          <w:rFonts w:asciiTheme="minorBidi" w:hAnsiTheme="minorBidi"/>
          <w:sz w:val="24"/>
          <w:szCs w:val="24"/>
        </w:rPr>
        <w:t>600</w:t>
      </w:r>
      <w:r w:rsidR="008F2B82" w:rsidRPr="00632611">
        <w:rPr>
          <w:rFonts w:asciiTheme="minorBidi" w:hAnsiTheme="minorBidi"/>
          <w:sz w:val="24"/>
          <w:szCs w:val="24"/>
          <w:rtl/>
        </w:rPr>
        <w:t>.</w:t>
      </w:r>
    </w:p>
    <w:p w:rsidR="00DA197F" w:rsidRDefault="00147ADE" w:rsidP="00632611">
      <w:pPr>
        <w:bidi/>
        <w:spacing w:after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עבור מלגת הפוסט-דוקטורט</w:t>
      </w:r>
      <w:r w:rsidR="00EA0320">
        <w:rPr>
          <w:rFonts w:hint="cs"/>
          <w:sz w:val="24"/>
          <w:szCs w:val="24"/>
          <w:rtl/>
        </w:rPr>
        <w:t xml:space="preserve"> </w:t>
      </w:r>
      <w:r w:rsidR="008F2B82">
        <w:rPr>
          <w:rFonts w:hint="cs"/>
          <w:sz w:val="24"/>
          <w:szCs w:val="24"/>
          <w:rtl/>
        </w:rPr>
        <w:t>יישקלו מועמדים אשר סיימו את הדוקטורט</w:t>
      </w:r>
      <w:r>
        <w:rPr>
          <w:rFonts w:hint="cs"/>
          <w:sz w:val="24"/>
          <w:szCs w:val="24"/>
          <w:rtl/>
        </w:rPr>
        <w:t xml:space="preserve"> </w:t>
      </w:r>
      <w:r w:rsidR="00B3288A">
        <w:rPr>
          <w:rFonts w:hint="cs"/>
          <w:sz w:val="24"/>
          <w:szCs w:val="24"/>
          <w:rtl/>
        </w:rPr>
        <w:t>לא לפני ה-</w:t>
      </w:r>
      <w:r w:rsidR="008F2B82">
        <w:rPr>
          <w:rFonts w:hint="cs"/>
          <w:sz w:val="24"/>
          <w:szCs w:val="24"/>
          <w:rtl/>
        </w:rPr>
        <w:t xml:space="preserve">1 </w:t>
      </w:r>
      <w:r w:rsidR="00B3288A">
        <w:rPr>
          <w:rFonts w:hint="cs"/>
          <w:sz w:val="24"/>
          <w:szCs w:val="24"/>
          <w:rtl/>
        </w:rPr>
        <w:t>ב</w:t>
      </w:r>
      <w:r w:rsidR="008F2B82">
        <w:rPr>
          <w:rFonts w:hint="cs"/>
          <w:sz w:val="24"/>
          <w:szCs w:val="24"/>
          <w:rtl/>
        </w:rPr>
        <w:t xml:space="preserve">אוקטובר </w:t>
      </w:r>
      <w:r w:rsidR="00B3288A">
        <w:rPr>
          <w:rFonts w:hint="cs"/>
          <w:sz w:val="24"/>
          <w:szCs w:val="24"/>
          <w:rtl/>
        </w:rPr>
        <w:t>2015</w:t>
      </w:r>
      <w:r w:rsidR="00632611">
        <w:rPr>
          <w:rFonts w:hint="cs"/>
          <w:sz w:val="24"/>
          <w:szCs w:val="24"/>
          <w:rtl/>
        </w:rPr>
        <w:t>.</w:t>
      </w:r>
      <w:r w:rsidR="00B3288A">
        <w:rPr>
          <w:rFonts w:hint="cs"/>
          <w:sz w:val="24"/>
          <w:szCs w:val="24"/>
          <w:rtl/>
        </w:rPr>
        <w:t xml:space="preserve"> </w:t>
      </w:r>
    </w:p>
    <w:p w:rsidR="00DA197F" w:rsidRDefault="00147ADE" w:rsidP="00D1747B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עבור מלגת הדוקטורט</w:t>
      </w:r>
      <w:r w:rsidR="008F2B8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יישקלו מועמדים </w:t>
      </w:r>
      <w:r w:rsidR="00AA1C86">
        <w:rPr>
          <w:rFonts w:hint="cs"/>
          <w:sz w:val="24"/>
          <w:szCs w:val="24"/>
          <w:rtl/>
        </w:rPr>
        <w:t xml:space="preserve">אשר </w:t>
      </w:r>
      <w:r w:rsidR="00EA0320">
        <w:rPr>
          <w:rFonts w:hint="cs"/>
          <w:sz w:val="24"/>
          <w:szCs w:val="24"/>
          <w:rtl/>
        </w:rPr>
        <w:t xml:space="preserve">נמצאים </w:t>
      </w:r>
      <w:r>
        <w:rPr>
          <w:rFonts w:hint="cs"/>
          <w:sz w:val="24"/>
          <w:szCs w:val="24"/>
          <w:rtl/>
        </w:rPr>
        <w:t>ב</w:t>
      </w:r>
      <w:r w:rsidR="00AA1C86">
        <w:rPr>
          <w:rFonts w:hint="cs"/>
          <w:sz w:val="24"/>
          <w:szCs w:val="24"/>
          <w:rtl/>
        </w:rPr>
        <w:t>מהלך</w:t>
      </w:r>
      <w:r>
        <w:rPr>
          <w:rFonts w:hint="cs"/>
          <w:sz w:val="24"/>
          <w:szCs w:val="24"/>
          <w:rtl/>
        </w:rPr>
        <w:t xml:space="preserve"> חמש השנים הראשונות לתואר.</w:t>
      </w:r>
      <w:r w:rsidR="00943D44">
        <w:rPr>
          <w:rFonts w:hint="cs"/>
          <w:sz w:val="24"/>
          <w:szCs w:val="24"/>
          <w:rtl/>
        </w:rPr>
        <w:t xml:space="preserve"> </w:t>
      </w:r>
    </w:p>
    <w:p w:rsidR="00D1747B" w:rsidRPr="00943D44" w:rsidRDefault="00D1747B" w:rsidP="00D1747B">
      <w:pPr>
        <w:bidi/>
        <w:jc w:val="both"/>
        <w:rPr>
          <w:b/>
          <w:bCs/>
          <w:sz w:val="24"/>
          <w:szCs w:val="24"/>
          <w:rtl/>
        </w:rPr>
      </w:pPr>
      <w:bookmarkStart w:id="0" w:name="_GoBack"/>
      <w:bookmarkEnd w:id="0"/>
    </w:p>
    <w:p w:rsidR="00DA197F" w:rsidRDefault="008F2B82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מסמכים להגשה:</w:t>
      </w:r>
    </w:p>
    <w:p w:rsidR="00DA197F" w:rsidRDefault="008F2B82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טופס מלגה</w:t>
      </w:r>
      <w:r w:rsidR="00ED561B">
        <w:rPr>
          <w:rFonts w:hint="cs"/>
          <w:sz w:val="24"/>
          <w:szCs w:val="24"/>
          <w:rtl/>
        </w:rPr>
        <w:t xml:space="preserve"> (למילוי באתר)</w:t>
      </w:r>
    </w:p>
    <w:p w:rsidR="00DA197F" w:rsidRDefault="00ED561B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הצעת מחקר (2-4 עמודים)</w:t>
      </w:r>
    </w:p>
    <w:p w:rsidR="00DA197F" w:rsidRDefault="00ED561B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קורות חיים</w:t>
      </w:r>
    </w:p>
    <w:p w:rsidR="00DA197F" w:rsidRDefault="00ED561B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דוגמה של </w:t>
      </w:r>
      <w:r w:rsidR="00147ADE">
        <w:rPr>
          <w:rFonts w:hint="cs"/>
          <w:sz w:val="24"/>
          <w:szCs w:val="24"/>
          <w:rtl/>
        </w:rPr>
        <w:t xml:space="preserve">כתיבה </w:t>
      </w:r>
      <w:r>
        <w:rPr>
          <w:rFonts w:hint="cs"/>
          <w:sz w:val="24"/>
          <w:szCs w:val="24"/>
          <w:rtl/>
        </w:rPr>
        <w:t>מחקר</w:t>
      </w:r>
      <w:r w:rsidR="00147ADE">
        <w:rPr>
          <w:rFonts w:hint="cs"/>
          <w:sz w:val="24"/>
          <w:szCs w:val="24"/>
          <w:rtl/>
        </w:rPr>
        <w:t>ית</w:t>
      </w:r>
      <w:r>
        <w:rPr>
          <w:rFonts w:hint="cs"/>
          <w:sz w:val="24"/>
          <w:szCs w:val="24"/>
          <w:rtl/>
        </w:rPr>
        <w:t xml:space="preserve"> (עד 30 עמודים)</w:t>
      </w:r>
    </w:p>
    <w:p w:rsidR="00DA197F" w:rsidRDefault="00ED561B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שני מכתבי המלצה</w:t>
      </w:r>
    </w:p>
    <w:p w:rsidR="00C859CE" w:rsidRPr="007727C0" w:rsidRDefault="00ED561B" w:rsidP="007727C0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  <w:rtl/>
        </w:rPr>
      </w:pPr>
      <w:r w:rsidRPr="007727C0">
        <w:rPr>
          <w:rFonts w:hint="cs"/>
          <w:sz w:val="24"/>
          <w:szCs w:val="24"/>
          <w:rtl/>
        </w:rPr>
        <w:t xml:space="preserve">תעודת </w:t>
      </w:r>
      <w:r w:rsidRPr="007727C0">
        <w:rPr>
          <w:rFonts w:hint="cs"/>
          <w:sz w:val="24"/>
          <w:szCs w:val="24"/>
        </w:rPr>
        <w:t>MA</w:t>
      </w:r>
      <w:r w:rsidRPr="007727C0">
        <w:rPr>
          <w:rFonts w:hint="cs"/>
          <w:sz w:val="24"/>
          <w:szCs w:val="24"/>
          <w:rtl/>
        </w:rPr>
        <w:t xml:space="preserve"> או דוקטורט</w:t>
      </w:r>
      <w:r w:rsidR="00147ADE" w:rsidRPr="007727C0">
        <w:rPr>
          <w:rFonts w:hint="cs"/>
          <w:sz w:val="24"/>
          <w:szCs w:val="24"/>
          <w:rtl/>
        </w:rPr>
        <w:t xml:space="preserve"> (בהתאם לשלב האקדמי)</w:t>
      </w:r>
    </w:p>
    <w:p w:rsidR="00DA197F" w:rsidRDefault="00C859CE" w:rsidP="00C859CE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ניתן </w:t>
      </w:r>
      <w:r w:rsidR="00147ADE">
        <w:rPr>
          <w:rFonts w:hint="cs"/>
          <w:sz w:val="24"/>
          <w:szCs w:val="24"/>
          <w:rtl/>
        </w:rPr>
        <w:t>להגיש את ה</w:t>
      </w:r>
      <w:r w:rsidR="00ED561B">
        <w:rPr>
          <w:rFonts w:hint="cs"/>
          <w:sz w:val="24"/>
          <w:szCs w:val="24"/>
          <w:rtl/>
        </w:rPr>
        <w:t>מסמכים בשפות העברית, האנגלית והגרמנית</w:t>
      </w:r>
      <w:r w:rsidR="00147ADE">
        <w:rPr>
          <w:rFonts w:hint="cs"/>
          <w:sz w:val="24"/>
          <w:szCs w:val="24"/>
          <w:rtl/>
        </w:rPr>
        <w:t>.</w:t>
      </w:r>
    </w:p>
    <w:p w:rsidR="00DA197F" w:rsidRDefault="00147ADE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הגשת ה</w:t>
      </w:r>
      <w:r w:rsidR="00ED561B">
        <w:rPr>
          <w:rFonts w:hint="cs"/>
          <w:sz w:val="24"/>
          <w:szCs w:val="24"/>
          <w:rtl/>
        </w:rPr>
        <w:t xml:space="preserve">מועמדות </w:t>
      </w:r>
      <w:r>
        <w:rPr>
          <w:rFonts w:hint="cs"/>
          <w:sz w:val="24"/>
          <w:szCs w:val="24"/>
          <w:rtl/>
        </w:rPr>
        <w:t>באמצעות</w:t>
      </w:r>
      <w:r w:rsidR="00ED561B">
        <w:rPr>
          <w:rFonts w:hint="cs"/>
          <w:sz w:val="24"/>
          <w:szCs w:val="24"/>
          <w:rtl/>
        </w:rPr>
        <w:t xml:space="preserve"> את</w:t>
      </w:r>
      <w:r w:rsidR="00776B5B">
        <w:rPr>
          <w:rFonts w:hint="cs"/>
          <w:sz w:val="24"/>
          <w:szCs w:val="24"/>
          <w:rtl/>
        </w:rPr>
        <w:t>ר</w:t>
      </w:r>
      <w:r w:rsidR="00ED561B">
        <w:rPr>
          <w:rFonts w:hint="cs"/>
          <w:sz w:val="24"/>
          <w:szCs w:val="24"/>
          <w:rtl/>
        </w:rPr>
        <w:t xml:space="preserve"> המלגות של האוניברסיטה העברית:</w:t>
      </w:r>
    </w:p>
    <w:p w:rsidR="00DA197F" w:rsidRDefault="001D207E">
      <w:pPr>
        <w:jc w:val="both"/>
        <w:rPr>
          <w:sz w:val="24"/>
          <w:szCs w:val="24"/>
          <w:rtl/>
        </w:rPr>
      </w:pPr>
      <w:hyperlink r:id="rId8" w:tgtFrame="_blank" w:history="1">
        <w:r w:rsidR="00ED561B" w:rsidRPr="009F4057">
          <w:rPr>
            <w:rFonts w:ascii="Verdana" w:eastAsia="Times New Roman" w:hAnsi="Verdana" w:cs="Times New Roman"/>
            <w:sz w:val="19"/>
            <w:szCs w:val="19"/>
          </w:rPr>
          <w:t>http://scholarships.huji.ac.il</w:t>
        </w:r>
      </w:hyperlink>
      <w:r w:rsidR="00ED561B" w:rsidRPr="009F4057">
        <w:rPr>
          <w:rFonts w:ascii="Verdana" w:eastAsia="Times New Roman" w:hAnsi="Verdana" w:cs="Times New Roman"/>
          <w:sz w:val="19"/>
          <w:szCs w:val="19"/>
        </w:rPr>
        <w:t> (the call for applications can be seen under: select faculty &gt; Humanities).</w:t>
      </w:r>
    </w:p>
    <w:p w:rsidR="00DA197F" w:rsidRDefault="008F2B82" w:rsidP="00632611">
      <w:pPr>
        <w:bidi/>
        <w:jc w:val="both"/>
        <w:rPr>
          <w:b/>
          <w:bCs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ED561B">
        <w:rPr>
          <w:rFonts w:hint="cs"/>
          <w:b/>
          <w:bCs/>
          <w:szCs w:val="24"/>
          <w:rtl/>
        </w:rPr>
        <w:t>תאריך אחרון להגשה:</w:t>
      </w:r>
      <w:r w:rsidR="007727C0">
        <w:rPr>
          <w:rFonts w:hint="cs"/>
          <w:b/>
          <w:bCs/>
          <w:szCs w:val="24"/>
          <w:rtl/>
        </w:rPr>
        <w:t xml:space="preserve"> </w:t>
      </w:r>
      <w:r w:rsidR="00632611">
        <w:rPr>
          <w:rFonts w:hint="cs"/>
          <w:b/>
          <w:bCs/>
          <w:szCs w:val="24"/>
          <w:rtl/>
        </w:rPr>
        <w:t>1 אפריל 2019</w:t>
      </w:r>
    </w:p>
    <w:p w:rsidR="00DA197F" w:rsidRDefault="00ED561B">
      <w:pPr>
        <w:tabs>
          <w:tab w:val="left" w:pos="695"/>
        </w:tabs>
        <w:bidi/>
        <w:jc w:val="both"/>
        <w:rPr>
          <w:b/>
          <w:bCs/>
          <w:szCs w:val="24"/>
          <w:rtl/>
        </w:rPr>
      </w:pPr>
      <w:r>
        <w:rPr>
          <w:rFonts w:hint="cs"/>
          <w:b/>
          <w:bCs/>
          <w:szCs w:val="24"/>
          <w:rtl/>
        </w:rPr>
        <w:t xml:space="preserve">החלטות הועדה האקדמית </w:t>
      </w:r>
      <w:r w:rsidR="00147ADE">
        <w:rPr>
          <w:rFonts w:hint="cs"/>
          <w:b/>
          <w:bCs/>
          <w:szCs w:val="24"/>
          <w:rtl/>
        </w:rPr>
        <w:t xml:space="preserve">תתפרסמנה </w:t>
      </w:r>
      <w:r>
        <w:rPr>
          <w:rFonts w:hint="cs"/>
          <w:b/>
          <w:bCs/>
          <w:szCs w:val="24"/>
          <w:rtl/>
        </w:rPr>
        <w:t>בתוך חודשיים ממועד ההגשה הסופי.</w:t>
      </w:r>
    </w:p>
    <w:p w:rsidR="00C859CE" w:rsidRDefault="00C859CE" w:rsidP="00C859CE">
      <w:pPr>
        <w:tabs>
          <w:tab w:val="left" w:pos="695"/>
        </w:tabs>
        <w:bidi/>
        <w:jc w:val="both"/>
        <w:rPr>
          <w:b/>
          <w:bCs/>
          <w:szCs w:val="24"/>
          <w:rtl/>
        </w:rPr>
      </w:pPr>
    </w:p>
    <w:p w:rsidR="00C859CE" w:rsidRDefault="00F73DD8" w:rsidP="00C859CE">
      <w:pPr>
        <w:tabs>
          <w:tab w:val="left" w:pos="695"/>
        </w:tabs>
        <w:bidi/>
        <w:jc w:val="both"/>
        <w:rPr>
          <w:szCs w:val="24"/>
        </w:rPr>
      </w:pPr>
      <w:r w:rsidRPr="00C859CE">
        <w:rPr>
          <w:rFonts w:hint="cs"/>
          <w:szCs w:val="24"/>
          <w:u w:val="single"/>
          <w:rtl/>
        </w:rPr>
        <w:t>שאלות ובירורים:</w:t>
      </w:r>
      <w:r>
        <w:rPr>
          <w:rFonts w:hint="cs"/>
          <w:szCs w:val="24"/>
          <w:rtl/>
        </w:rPr>
        <w:t xml:space="preserve"> </w:t>
      </w:r>
    </w:p>
    <w:p w:rsidR="00C859CE" w:rsidRDefault="00C859CE" w:rsidP="00C859CE">
      <w:pPr>
        <w:tabs>
          <w:tab w:val="left" w:pos="695"/>
        </w:tabs>
        <w:bidi/>
        <w:jc w:val="both"/>
        <w:rPr>
          <w:szCs w:val="24"/>
          <w:rtl/>
        </w:rPr>
      </w:pPr>
      <w:r>
        <w:rPr>
          <w:rFonts w:hint="cs"/>
          <w:szCs w:val="24"/>
          <w:rtl/>
        </w:rPr>
        <w:t xml:space="preserve">טלפון: </w:t>
      </w:r>
      <w:r>
        <w:rPr>
          <w:szCs w:val="24"/>
        </w:rPr>
        <w:t>0</w:t>
      </w:r>
      <w:r w:rsidRPr="00C859CE">
        <w:rPr>
          <w:szCs w:val="24"/>
        </w:rPr>
        <w:t>2-588 1909</w:t>
      </w:r>
    </w:p>
    <w:p w:rsidR="00DA197F" w:rsidRPr="00C859CE" w:rsidRDefault="00C859CE" w:rsidP="00C859CE">
      <w:pPr>
        <w:tabs>
          <w:tab w:val="left" w:pos="695"/>
        </w:tabs>
        <w:bidi/>
        <w:jc w:val="both"/>
        <w:rPr>
          <w:szCs w:val="24"/>
          <w:rtl/>
        </w:rPr>
      </w:pPr>
      <w:r>
        <w:rPr>
          <w:rFonts w:hint="cs"/>
          <w:szCs w:val="24"/>
          <w:rtl/>
        </w:rPr>
        <w:t xml:space="preserve">מייל: </w:t>
      </w:r>
      <w:r w:rsidRPr="00C859CE">
        <w:rPr>
          <w:szCs w:val="24"/>
        </w:rPr>
        <w:t>rosenzweigfellowship@gmail.com</w:t>
      </w:r>
    </w:p>
    <w:p w:rsidR="00DA197F" w:rsidRPr="00C859CE" w:rsidRDefault="00DA197F" w:rsidP="00C859CE">
      <w:pPr>
        <w:tabs>
          <w:tab w:val="left" w:pos="695"/>
        </w:tabs>
        <w:bidi/>
        <w:jc w:val="both"/>
        <w:rPr>
          <w:szCs w:val="24"/>
          <w:rtl/>
        </w:rPr>
      </w:pPr>
    </w:p>
    <w:p w:rsidR="00B4170F" w:rsidRDefault="00B4170F">
      <w:pPr>
        <w:bidi/>
        <w:jc w:val="both"/>
        <w:rPr>
          <w:b/>
          <w:bCs/>
        </w:rPr>
      </w:pPr>
    </w:p>
    <w:sectPr w:rsidR="00B4170F" w:rsidSect="00C859CE">
      <w:headerReference w:type="default" r:id="rId9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7E" w:rsidRDefault="001D207E" w:rsidP="009038BC">
      <w:pPr>
        <w:spacing w:after="0" w:line="240" w:lineRule="auto"/>
      </w:pPr>
      <w:r>
        <w:separator/>
      </w:r>
    </w:p>
  </w:endnote>
  <w:endnote w:type="continuationSeparator" w:id="0">
    <w:p w:rsidR="001D207E" w:rsidRDefault="001D207E" w:rsidP="0090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7E" w:rsidRDefault="001D207E" w:rsidP="009038BC">
      <w:pPr>
        <w:spacing w:after="0" w:line="240" w:lineRule="auto"/>
      </w:pPr>
      <w:r>
        <w:separator/>
      </w:r>
    </w:p>
  </w:footnote>
  <w:footnote w:type="continuationSeparator" w:id="0">
    <w:p w:rsidR="001D207E" w:rsidRDefault="001D207E" w:rsidP="0090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BC" w:rsidRDefault="009038BC">
    <w:pPr>
      <w:pStyle w:val="Header"/>
    </w:pPr>
    <w:r w:rsidRPr="009038BC">
      <w:rPr>
        <w:noProof/>
      </w:rPr>
      <w:drawing>
        <wp:inline distT="0" distB="0" distL="0" distR="0">
          <wp:extent cx="2758440" cy="776712"/>
          <wp:effectExtent l="19050" t="0" r="3810" b="0"/>
          <wp:docPr id="2" name="Picture 0" descr="FRMR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MRC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0315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38B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3358598</wp:posOffset>
          </wp:positionH>
          <wp:positionV relativeFrom="paragraph">
            <wp:posOffset>-290554</wp:posOffset>
          </wp:positionV>
          <wp:extent cx="3179610" cy="1073426"/>
          <wp:effectExtent l="19050" t="0" r="5715" b="0"/>
          <wp:wrapThrough wrapText="bothSides">
            <wp:wrapPolygon edited="0">
              <wp:start x="-130" y="0"/>
              <wp:lineTo x="-130" y="21089"/>
              <wp:lineTo x="21639" y="21089"/>
              <wp:lineTo x="21639" y="0"/>
              <wp:lineTo x="-13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6B63"/>
    <w:multiLevelType w:val="hybridMultilevel"/>
    <w:tmpl w:val="146C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BC"/>
    <w:rsid w:val="0005753F"/>
    <w:rsid w:val="00102CDF"/>
    <w:rsid w:val="00147ADE"/>
    <w:rsid w:val="001D207E"/>
    <w:rsid w:val="00380361"/>
    <w:rsid w:val="003928C6"/>
    <w:rsid w:val="003A68DE"/>
    <w:rsid w:val="00490218"/>
    <w:rsid w:val="004A1B7C"/>
    <w:rsid w:val="004A7015"/>
    <w:rsid w:val="004D761E"/>
    <w:rsid w:val="005441AC"/>
    <w:rsid w:val="00547F8F"/>
    <w:rsid w:val="00632611"/>
    <w:rsid w:val="007727C0"/>
    <w:rsid w:val="00776B5B"/>
    <w:rsid w:val="007B00EA"/>
    <w:rsid w:val="007B21C6"/>
    <w:rsid w:val="007D0085"/>
    <w:rsid w:val="00840B1B"/>
    <w:rsid w:val="00881E8D"/>
    <w:rsid w:val="008C052B"/>
    <w:rsid w:val="008F2B82"/>
    <w:rsid w:val="009038BC"/>
    <w:rsid w:val="00943D44"/>
    <w:rsid w:val="0098376D"/>
    <w:rsid w:val="00A53F80"/>
    <w:rsid w:val="00A5404E"/>
    <w:rsid w:val="00A71777"/>
    <w:rsid w:val="00AA1C86"/>
    <w:rsid w:val="00AB5006"/>
    <w:rsid w:val="00B3288A"/>
    <w:rsid w:val="00B4170F"/>
    <w:rsid w:val="00B81391"/>
    <w:rsid w:val="00C704CA"/>
    <w:rsid w:val="00C734E2"/>
    <w:rsid w:val="00C859CE"/>
    <w:rsid w:val="00CF4AFD"/>
    <w:rsid w:val="00D1747B"/>
    <w:rsid w:val="00D3061B"/>
    <w:rsid w:val="00DA197F"/>
    <w:rsid w:val="00DD11C2"/>
    <w:rsid w:val="00E512FE"/>
    <w:rsid w:val="00EA0320"/>
    <w:rsid w:val="00EB7F12"/>
    <w:rsid w:val="00ED29C5"/>
    <w:rsid w:val="00ED561B"/>
    <w:rsid w:val="00EF67D7"/>
    <w:rsid w:val="00F423BC"/>
    <w:rsid w:val="00F73DD8"/>
    <w:rsid w:val="00F9686E"/>
    <w:rsid w:val="00F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542E9"/>
  <w15:docId w15:val="{259F8BFB-68F3-406B-AF74-5E8CD87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8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BC"/>
  </w:style>
  <w:style w:type="paragraph" w:styleId="Footer">
    <w:name w:val="footer"/>
    <w:basedOn w:val="Normal"/>
    <w:link w:val="FooterChar"/>
    <w:uiPriority w:val="99"/>
    <w:semiHidden/>
    <w:unhideWhenUsed/>
    <w:rsid w:val="009038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8BC"/>
  </w:style>
  <w:style w:type="paragraph" w:styleId="BalloonText">
    <w:name w:val="Balloon Text"/>
    <w:basedOn w:val="Normal"/>
    <w:link w:val="BalloonTextChar"/>
    <w:uiPriority w:val="99"/>
    <w:semiHidden/>
    <w:unhideWhenUsed/>
    <w:rsid w:val="009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B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7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A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6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s.huji.ac.i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CBBA3-D527-4484-9357-F881EFAB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Mor Hagbi</cp:lastModifiedBy>
  <cp:revision>8</cp:revision>
  <cp:lastPrinted>2018-02-22T08:02:00Z</cp:lastPrinted>
  <dcterms:created xsi:type="dcterms:W3CDTF">2019-01-23T11:12:00Z</dcterms:created>
  <dcterms:modified xsi:type="dcterms:W3CDTF">2019-02-06T09:56:00Z</dcterms:modified>
</cp:coreProperties>
</file>